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f28956f22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a25ce264a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ac7b45cc4999" /><Relationship Type="http://schemas.openxmlformats.org/officeDocument/2006/relationships/numbering" Target="/word/numbering.xml" Id="Rbe8eb857c4ac44fa" /><Relationship Type="http://schemas.openxmlformats.org/officeDocument/2006/relationships/settings" Target="/word/settings.xml" Id="R42d8cd9980d447b5" /><Relationship Type="http://schemas.openxmlformats.org/officeDocument/2006/relationships/image" Target="/word/media/d5fab383-f7d5-4ee0-b9d3-c819e72355e8.png" Id="Rd8ba25ce264a45a5" /></Relationships>
</file>