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b34280f7e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667b5a91c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Kulynai,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d8d20db93428e" /><Relationship Type="http://schemas.openxmlformats.org/officeDocument/2006/relationships/numbering" Target="/word/numbering.xml" Id="Rd5770d4f65ee4c84" /><Relationship Type="http://schemas.openxmlformats.org/officeDocument/2006/relationships/settings" Target="/word/settings.xml" Id="R22dbbfad990544cb" /><Relationship Type="http://schemas.openxmlformats.org/officeDocument/2006/relationships/image" Target="/word/media/9480dbf5-bb94-47b9-b1cd-7d458c87f8c0.png" Id="R1c5667b5a91c4f11" /></Relationships>
</file>