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14e51ef7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65d8c83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Lelerviskiai,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d402c2f7f4ff0" /><Relationship Type="http://schemas.openxmlformats.org/officeDocument/2006/relationships/numbering" Target="/word/numbering.xml" Id="R1ced39ae6e53476f" /><Relationship Type="http://schemas.openxmlformats.org/officeDocument/2006/relationships/settings" Target="/word/settings.xml" Id="R0a3ce154d53a4cd3" /><Relationship Type="http://schemas.openxmlformats.org/officeDocument/2006/relationships/image" Target="/word/media/b28a6ec0-6be4-4170-9754-0f015e3010d8.png" Id="R865a65d8c83641a4" /></Relationships>
</file>