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6716cac76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feb938076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Minauka,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40d5287ad4e2f" /><Relationship Type="http://schemas.openxmlformats.org/officeDocument/2006/relationships/numbering" Target="/word/numbering.xml" Id="Ra2561fbb6e83444a" /><Relationship Type="http://schemas.openxmlformats.org/officeDocument/2006/relationships/settings" Target="/word/settings.xml" Id="Reaf50a361c174798" /><Relationship Type="http://schemas.openxmlformats.org/officeDocument/2006/relationships/image" Target="/word/media/89cd16c7-c1f6-43a3-8f54-7257fd849271.png" Id="Re2bfeb9380764146" /></Relationships>
</file>