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a78a8af38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516c6bcee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Paistrys,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fba0b979a48a3" /><Relationship Type="http://schemas.openxmlformats.org/officeDocument/2006/relationships/numbering" Target="/word/numbering.xml" Id="Rff472689bf1a46f9" /><Relationship Type="http://schemas.openxmlformats.org/officeDocument/2006/relationships/settings" Target="/word/settings.xml" Id="R68bf933354d947f9" /><Relationship Type="http://schemas.openxmlformats.org/officeDocument/2006/relationships/image" Target="/word/media/c1f9436c-d8f1-4700-aace-c3ec69897935.png" Id="R409516c6bcee4bde" /></Relationships>
</file>