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cb8ea34a9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3b4f9ef37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Rubelninkai,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d838711b742c8" /><Relationship Type="http://schemas.openxmlformats.org/officeDocument/2006/relationships/numbering" Target="/word/numbering.xml" Id="Rb90dcf99cda84b44" /><Relationship Type="http://schemas.openxmlformats.org/officeDocument/2006/relationships/settings" Target="/word/settings.xml" Id="R32ef63e6ff9845d2" /><Relationship Type="http://schemas.openxmlformats.org/officeDocument/2006/relationships/image" Target="/word/media/e067401a-1efb-4013-8add-df7fce048a05.png" Id="R35d3b4f9ef374ec0" /></Relationships>
</file>