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9fd34825b948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18000eaf014a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Sesuoleliai,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8f7717cedd4b8f" /><Relationship Type="http://schemas.openxmlformats.org/officeDocument/2006/relationships/numbering" Target="/word/numbering.xml" Id="R7f6ec5ea03ed46aa" /><Relationship Type="http://schemas.openxmlformats.org/officeDocument/2006/relationships/settings" Target="/word/settings.xml" Id="R9639bfb51de04844" /><Relationship Type="http://schemas.openxmlformats.org/officeDocument/2006/relationships/image" Target="/word/media/a65e0c85-b356-45fd-861c-6f7d1834f7b2.png" Id="R7c18000eaf014a6e" /></Relationships>
</file>