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bd85663c5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1cb210b14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Siaudyne,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2b6d42d9b468e" /><Relationship Type="http://schemas.openxmlformats.org/officeDocument/2006/relationships/numbering" Target="/word/numbering.xml" Id="R55c9ab27343e48bc" /><Relationship Type="http://schemas.openxmlformats.org/officeDocument/2006/relationships/settings" Target="/word/settings.xml" Id="R1f2f0d5901cb40a1" /><Relationship Type="http://schemas.openxmlformats.org/officeDocument/2006/relationships/image" Target="/word/media/4d02d50e-6cd7-473c-899e-b68cba08872e.png" Id="R6ac1cb210b144115" /></Relationships>
</file>