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cbe77bec4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25a535f8f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c8569e71b4ff0" /><Relationship Type="http://schemas.openxmlformats.org/officeDocument/2006/relationships/numbering" Target="/word/numbering.xml" Id="R09616e53d9a94a6d" /><Relationship Type="http://schemas.openxmlformats.org/officeDocument/2006/relationships/settings" Target="/word/settings.xml" Id="R013104f138ba46a1" /><Relationship Type="http://schemas.openxmlformats.org/officeDocument/2006/relationships/image" Target="/word/media/64aee4ae-1e7d-44ae-ac4e-ffe9fd8a103f.png" Id="R3fb25a535f8f4f75" /></Relationships>
</file>