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6b0184331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cfef654e3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Skainciunai,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ade3e74fc4b8c" /><Relationship Type="http://schemas.openxmlformats.org/officeDocument/2006/relationships/numbering" Target="/word/numbering.xml" Id="Rc37e09a97ca448ea" /><Relationship Type="http://schemas.openxmlformats.org/officeDocument/2006/relationships/settings" Target="/word/settings.xml" Id="R645dd05b38494079" /><Relationship Type="http://schemas.openxmlformats.org/officeDocument/2006/relationships/image" Target="/word/media/fd797d63-8510-4c07-a28c-dc7fb55ec25f.png" Id="R25bcfef654e34142" /></Relationships>
</file>