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47ca8c79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13fb7f5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Slimaniskiai,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bf34cfa834e2c" /><Relationship Type="http://schemas.openxmlformats.org/officeDocument/2006/relationships/numbering" Target="/word/numbering.xml" Id="R7ab0fc58c1a645d3" /><Relationship Type="http://schemas.openxmlformats.org/officeDocument/2006/relationships/settings" Target="/word/settings.xml" Id="Rb186dde5c6444528" /><Relationship Type="http://schemas.openxmlformats.org/officeDocument/2006/relationships/image" Target="/word/media/cbe43d99-455e-47eb-afd2-f72f961f3933.png" Id="R8f9f13fb7f504c41" /></Relationships>
</file>