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fa931afe9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c5dd2ba1b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Sosdvaris,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ba999fefd47e9" /><Relationship Type="http://schemas.openxmlformats.org/officeDocument/2006/relationships/numbering" Target="/word/numbering.xml" Id="Rb72351f761804199" /><Relationship Type="http://schemas.openxmlformats.org/officeDocument/2006/relationships/settings" Target="/word/settings.xml" Id="R22d282ad335e4180" /><Relationship Type="http://schemas.openxmlformats.org/officeDocument/2006/relationships/image" Target="/word/media/8733f67e-89a0-44fe-bfa5-4627f1fb4790.png" Id="R660c5dd2ba1b4b7e" /></Relationships>
</file>