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555882ede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cfed25221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Stumbres,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dc57c4ddd461e" /><Relationship Type="http://schemas.openxmlformats.org/officeDocument/2006/relationships/numbering" Target="/word/numbering.xml" Id="Rc56ecacd7ba74e74" /><Relationship Type="http://schemas.openxmlformats.org/officeDocument/2006/relationships/settings" Target="/word/settings.xml" Id="Rf39c779e950a47ac" /><Relationship Type="http://schemas.openxmlformats.org/officeDocument/2006/relationships/image" Target="/word/media/724feab9-2722-4e2c-9dd3-693887edd965.png" Id="R086cfed2522143bb" /></Relationships>
</file>