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1bc277b27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1b2d24c2a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Ersange,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d741da7754d0e" /><Relationship Type="http://schemas.openxmlformats.org/officeDocument/2006/relationships/numbering" Target="/word/numbering.xml" Id="R8542a94442e14e3a" /><Relationship Type="http://schemas.openxmlformats.org/officeDocument/2006/relationships/settings" Target="/word/settings.xml" Id="R37bd5908c22f41c9" /><Relationship Type="http://schemas.openxmlformats.org/officeDocument/2006/relationships/image" Target="/word/media/821d2988-5a8c-4e6d-a488-c08470d8a985.png" Id="R5511b2d24c2a42be" /></Relationships>
</file>