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c93e63de2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950b08f63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Maison Peffer,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5a90d26964006" /><Relationship Type="http://schemas.openxmlformats.org/officeDocument/2006/relationships/numbering" Target="/word/numbering.xml" Id="R400b948b31c84954" /><Relationship Type="http://schemas.openxmlformats.org/officeDocument/2006/relationships/settings" Target="/word/settings.xml" Id="Rb2984223300841ec" /><Relationship Type="http://schemas.openxmlformats.org/officeDocument/2006/relationships/image" Target="/word/media/264fe23d-e098-4f9b-9557-70560a4674c7.png" Id="R6bb950b08f634234" /></Relationships>
</file>