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8a69fd5f2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25a5fc56f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Moestroff,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d6c8f63ab4e08" /><Relationship Type="http://schemas.openxmlformats.org/officeDocument/2006/relationships/numbering" Target="/word/numbering.xml" Id="R605170a3dd6b4274" /><Relationship Type="http://schemas.openxmlformats.org/officeDocument/2006/relationships/settings" Target="/word/settings.xml" Id="R58cb7517b853490a" /><Relationship Type="http://schemas.openxmlformats.org/officeDocument/2006/relationships/image" Target="/word/media/acaf8707-9745-4e4a-88b0-d5ad44ac194f.png" Id="R45b25a5fc56f4314" /></Relationships>
</file>