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b1ea585cc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2763894e1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Thillen,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c53598e84416a" /><Relationship Type="http://schemas.openxmlformats.org/officeDocument/2006/relationships/numbering" Target="/word/numbering.xml" Id="R33cf57e79abd44aa" /><Relationship Type="http://schemas.openxmlformats.org/officeDocument/2006/relationships/settings" Target="/word/settings.xml" Id="R9ba1f9979cfe4089" /><Relationship Type="http://schemas.openxmlformats.org/officeDocument/2006/relationships/image" Target="/word/media/d67a48ff-958f-4d79-a010-94bb657657f6.png" Id="R5bc2763894e147ed" /></Relationships>
</file>