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28eda2d1e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930d851a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f9fc50784a01" /><Relationship Type="http://schemas.openxmlformats.org/officeDocument/2006/relationships/numbering" Target="/word/numbering.xml" Id="R5bb89876bf1b4e29" /><Relationship Type="http://schemas.openxmlformats.org/officeDocument/2006/relationships/settings" Target="/word/settings.xml" Id="Rc44e647e9f5d4ca6" /><Relationship Type="http://schemas.openxmlformats.org/officeDocument/2006/relationships/image" Target="/word/media/fb55a662-ea36-4fef-b096-28cad34807e4.png" Id="R2a50930d851a4265" /></Relationships>
</file>