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cb5855a3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de3ad3a24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Yecapixtla,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406dae9d4556" /><Relationship Type="http://schemas.openxmlformats.org/officeDocument/2006/relationships/numbering" Target="/word/numbering.xml" Id="R478c2608fcca44fa" /><Relationship Type="http://schemas.openxmlformats.org/officeDocument/2006/relationships/settings" Target="/word/settings.xml" Id="R1da157bd396f4d68" /><Relationship Type="http://schemas.openxmlformats.org/officeDocument/2006/relationships/image" Target="/word/media/aaffba98-faa3-4ad6-bfc7-9e2bfa36d00f.png" Id="Rc0fde3ad3a2444b6" /></Relationships>
</file>