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5b2b681e6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2c2fad1ee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Carlo, Monaco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086962c2e4b51" /><Relationship Type="http://schemas.openxmlformats.org/officeDocument/2006/relationships/numbering" Target="/word/numbering.xml" Id="R861b3ddb9ee944b6" /><Relationship Type="http://schemas.openxmlformats.org/officeDocument/2006/relationships/settings" Target="/word/settings.xml" Id="Rc74465f673d14663" /><Relationship Type="http://schemas.openxmlformats.org/officeDocument/2006/relationships/image" Target="/word/media/26ca5490-3379-44ee-a006-2cab83ee67eb.png" Id="R2162c2fad1ee4eb0" /></Relationships>
</file>