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2b10f1bb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30d1f68e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f7d373314b78" /><Relationship Type="http://schemas.openxmlformats.org/officeDocument/2006/relationships/numbering" Target="/word/numbering.xml" Id="R073cb69aebe243cc" /><Relationship Type="http://schemas.openxmlformats.org/officeDocument/2006/relationships/settings" Target="/word/settings.xml" Id="Rb79b753881574448" /><Relationship Type="http://schemas.openxmlformats.org/officeDocument/2006/relationships/image" Target="/word/media/f0617ced-2d72-440b-8c3f-bbdd73e7b379.png" Id="R07730d1f68e94b1b" /></Relationships>
</file>