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dfd566209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8bebf7373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 Park,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4531a78b34b8e" /><Relationship Type="http://schemas.openxmlformats.org/officeDocument/2006/relationships/numbering" Target="/word/numbering.xml" Id="Rb5df822cf7924b61" /><Relationship Type="http://schemas.openxmlformats.org/officeDocument/2006/relationships/settings" Target="/word/settings.xml" Id="Rb1967dc3f4774e7f" /><Relationship Type="http://schemas.openxmlformats.org/officeDocument/2006/relationships/image" Target="/word/media/06b05e14-6d2c-4c57-adcd-346143671315.png" Id="R73c8bebf7373422f" /></Relationships>
</file>