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4b2b4451d547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1565f52ff74a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Mangarangandja,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1a80590ec2472e" /><Relationship Type="http://schemas.openxmlformats.org/officeDocument/2006/relationships/numbering" Target="/word/numbering.xml" Id="Rfbeee45b6d98496e" /><Relationship Type="http://schemas.openxmlformats.org/officeDocument/2006/relationships/settings" Target="/word/settings.xml" Id="R366fadedfad64f29" /><Relationship Type="http://schemas.openxmlformats.org/officeDocument/2006/relationships/image" Target="/word/media/6655571d-8fad-4052-8bef-7b7ebdf96617.png" Id="Rb41565f52ff74adc" /></Relationships>
</file>