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a8f55cf9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8e2b480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Onamayo,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3c0ed8f3448c" /><Relationship Type="http://schemas.openxmlformats.org/officeDocument/2006/relationships/numbering" Target="/word/numbering.xml" Id="R032f38cd37294e89" /><Relationship Type="http://schemas.openxmlformats.org/officeDocument/2006/relationships/settings" Target="/word/settings.xml" Id="R51b5322ed06145a7" /><Relationship Type="http://schemas.openxmlformats.org/officeDocument/2006/relationships/image" Target="/word/media/db3d0efa-f3a2-474c-a458-5ac43318efc0.png" Id="R8d458e2b48094773" /></Relationships>
</file>