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e2e2a853f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75eb5b16d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Tamsu,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d69c4e79646dd" /><Relationship Type="http://schemas.openxmlformats.org/officeDocument/2006/relationships/numbering" Target="/word/numbering.xml" Id="R622f3dd674e64cba" /><Relationship Type="http://schemas.openxmlformats.org/officeDocument/2006/relationships/settings" Target="/word/settings.xml" Id="R5b8140eadf2c4e6c" /><Relationship Type="http://schemas.openxmlformats.org/officeDocument/2006/relationships/image" Target="/word/media/c9388b04-b0a3-4cba-b865-ba1bd31c8ca7.png" Id="R02775eb5b16d4722" /></Relationships>
</file>