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56aed5312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3b8b95c6f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Tinkie,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59d1a2d2f48d6" /><Relationship Type="http://schemas.openxmlformats.org/officeDocument/2006/relationships/numbering" Target="/word/numbering.xml" Id="R2e1e45d51dcb498e" /><Relationship Type="http://schemas.openxmlformats.org/officeDocument/2006/relationships/settings" Target="/word/settings.xml" Id="R046e777495d5429e" /><Relationship Type="http://schemas.openxmlformats.org/officeDocument/2006/relationships/image" Target="/word/media/e4a43aa6-5b69-4799-a62c-93919e0ef3be.png" Id="Rf9c3b8b95c6f47ae" /></Relationships>
</file>