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edf264a4e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aee65c043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Bekveld,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2617ad0564eeb" /><Relationship Type="http://schemas.openxmlformats.org/officeDocument/2006/relationships/numbering" Target="/word/numbering.xml" Id="R60dc89f294224de0" /><Relationship Type="http://schemas.openxmlformats.org/officeDocument/2006/relationships/settings" Target="/word/settings.xml" Id="R024a074ed2394012" /><Relationship Type="http://schemas.openxmlformats.org/officeDocument/2006/relationships/image" Target="/word/media/1f974edd-255e-4616-bd66-5850f7cf883d.png" Id="R76caee65c0434420" /></Relationships>
</file>