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3a9c16451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0aaa8e907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ced3e2dea4fce" /><Relationship Type="http://schemas.openxmlformats.org/officeDocument/2006/relationships/numbering" Target="/word/numbering.xml" Id="Rdfa2c881048c435e" /><Relationship Type="http://schemas.openxmlformats.org/officeDocument/2006/relationships/settings" Target="/word/settings.xml" Id="Redc8113934c74e27" /><Relationship Type="http://schemas.openxmlformats.org/officeDocument/2006/relationships/image" Target="/word/media/9d937e33-383a-49d9-b406-50cd7fe03884.png" Id="Rd3e0aaa8e9074f61" /></Relationships>
</file>