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c947ea6a6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e15f644ef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 en Dal,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2618041e4890" /><Relationship Type="http://schemas.openxmlformats.org/officeDocument/2006/relationships/numbering" Target="/word/numbering.xml" Id="R058d90c8b1484e7a" /><Relationship Type="http://schemas.openxmlformats.org/officeDocument/2006/relationships/settings" Target="/word/settings.xml" Id="R2652d84ef9074cd8" /><Relationship Type="http://schemas.openxmlformats.org/officeDocument/2006/relationships/image" Target="/word/media/46720e9d-0f54-46b8-af25-f53c13c4a956.png" Id="Rc9be15f644ef4ef8" /></Relationships>
</file>