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ed4dc55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7f85cf98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8e4b954a8467a" /><Relationship Type="http://schemas.openxmlformats.org/officeDocument/2006/relationships/numbering" Target="/word/numbering.xml" Id="Rcf2c021ceded4518" /><Relationship Type="http://schemas.openxmlformats.org/officeDocument/2006/relationships/settings" Target="/word/settings.xml" Id="Re6cef95973284692" /><Relationship Type="http://schemas.openxmlformats.org/officeDocument/2006/relationships/image" Target="/word/media/5ebd5233-2f53-4805-8974-5db8e6871fd2.png" Id="R20b77f85cf9845af" /></Relationships>
</file>