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22d06e301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8a966d4fa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Dantumawoude,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f4ffea9184f82" /><Relationship Type="http://schemas.openxmlformats.org/officeDocument/2006/relationships/numbering" Target="/word/numbering.xml" Id="R4476528143b84eff" /><Relationship Type="http://schemas.openxmlformats.org/officeDocument/2006/relationships/settings" Target="/word/settings.xml" Id="Rb6db6119e54b475e" /><Relationship Type="http://schemas.openxmlformats.org/officeDocument/2006/relationships/image" Target="/word/media/2cbdf6ca-16c1-4380-bbdf-f9ea5eb7461f.png" Id="R1d58a966d4fa4c28" /></Relationships>
</file>