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e4bb5055d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2c11c51d7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Dinthersehoek,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a13af439948ad" /><Relationship Type="http://schemas.openxmlformats.org/officeDocument/2006/relationships/numbering" Target="/word/numbering.xml" Id="Rbc1421dd95cb4272" /><Relationship Type="http://schemas.openxmlformats.org/officeDocument/2006/relationships/settings" Target="/word/settings.xml" Id="Rcfb68087debf4675" /><Relationship Type="http://schemas.openxmlformats.org/officeDocument/2006/relationships/image" Target="/word/media/1f3fcd5c-45cd-4736-9587-c2cdb4a69666.png" Id="Re832c11c51d74204" /></Relationships>
</file>