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953bcf66d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d38b5456f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Doezum,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40e01ba5e425d" /><Relationship Type="http://schemas.openxmlformats.org/officeDocument/2006/relationships/numbering" Target="/word/numbering.xml" Id="Rf16215de0bb74311" /><Relationship Type="http://schemas.openxmlformats.org/officeDocument/2006/relationships/settings" Target="/word/settings.xml" Id="R186a7e7e75c543f3" /><Relationship Type="http://schemas.openxmlformats.org/officeDocument/2006/relationships/image" Target="/word/media/cc3ef203-65b7-4e1f-a929-ffd34da52fce.png" Id="R2b5d38b5456f45f9" /></Relationships>
</file>