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2ae1e2ea9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adefb6fb7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Drieboerehuizen,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fc7a3f5a54c6b" /><Relationship Type="http://schemas.openxmlformats.org/officeDocument/2006/relationships/numbering" Target="/word/numbering.xml" Id="Rfdb358636c95427c" /><Relationship Type="http://schemas.openxmlformats.org/officeDocument/2006/relationships/settings" Target="/word/settings.xml" Id="Rb332bd6c170449dc" /><Relationship Type="http://schemas.openxmlformats.org/officeDocument/2006/relationships/image" Target="/word/media/73968268-bb89-4f7a-8ee9-3b6bacfb4bb2.png" Id="R244adefb6fb742d3" /></Relationships>
</file>