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56503ea28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4fd067581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Duurendseind,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b7f8a4b84416" /><Relationship Type="http://schemas.openxmlformats.org/officeDocument/2006/relationships/numbering" Target="/word/numbering.xml" Id="R89f4d05300254aff" /><Relationship Type="http://schemas.openxmlformats.org/officeDocument/2006/relationships/settings" Target="/word/settings.xml" Id="R8e364d5afc7641d9" /><Relationship Type="http://schemas.openxmlformats.org/officeDocument/2006/relationships/image" Target="/word/media/03b6c1bc-1e5c-4745-b557-1f6881bc01f0.png" Id="R2494fd0675814d3f" /></Relationships>
</file>