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5c9f96b63f42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a28b61649642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Dwarsgracht,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c95b1f5c3a4d42" /><Relationship Type="http://schemas.openxmlformats.org/officeDocument/2006/relationships/numbering" Target="/word/numbering.xml" Id="R280658a384f4453f" /><Relationship Type="http://schemas.openxmlformats.org/officeDocument/2006/relationships/settings" Target="/word/settings.xml" Id="R9f3bd7e8196941bf" /><Relationship Type="http://schemas.openxmlformats.org/officeDocument/2006/relationships/image" Target="/word/media/44560ede-95a4-4954-bbe2-c6d7d6221729.png" Id="Ra1a28b616496428f" /></Relationships>
</file>