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cad7ce427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631b7a6ae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455682c434ef2" /><Relationship Type="http://schemas.openxmlformats.org/officeDocument/2006/relationships/numbering" Target="/word/numbering.xml" Id="Rc4f3a268a446417e" /><Relationship Type="http://schemas.openxmlformats.org/officeDocument/2006/relationships/settings" Target="/word/settings.xml" Id="Rf20d072c84684699" /><Relationship Type="http://schemas.openxmlformats.org/officeDocument/2006/relationships/image" Target="/word/media/c1d27000-b82f-4532-b240-cc81069835ab.png" Id="Ra4a631b7a6ae4f85" /></Relationships>
</file>