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317a8279f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bc8f1d690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bc6f10fbb4d24" /><Relationship Type="http://schemas.openxmlformats.org/officeDocument/2006/relationships/numbering" Target="/word/numbering.xml" Id="Rccf6ab0586fe4cf1" /><Relationship Type="http://schemas.openxmlformats.org/officeDocument/2006/relationships/settings" Target="/word/settings.xml" Id="R59c4de47cecf40af" /><Relationship Type="http://schemas.openxmlformats.org/officeDocument/2006/relationships/image" Target="/word/media/a51995d0-8ad9-411b-a049-27c219d36eaa.png" Id="R595bc8f1d690490d" /></Relationships>
</file>