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28704f145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2bcee0670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Grafwegen,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a5622e1a6456c" /><Relationship Type="http://schemas.openxmlformats.org/officeDocument/2006/relationships/numbering" Target="/word/numbering.xml" Id="R5dd13d3b078942a7" /><Relationship Type="http://schemas.openxmlformats.org/officeDocument/2006/relationships/settings" Target="/word/settings.xml" Id="R22dea9cebe2b401d" /><Relationship Type="http://schemas.openxmlformats.org/officeDocument/2006/relationships/image" Target="/word/media/2ca6c2b9-dafd-4b90-b4dc-1e192eee8673.png" Id="Re622bcee06704a16" /></Relationships>
</file>