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2f74ac4cd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7ac94ce6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Hengevelde,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59e3c69a94e20" /><Relationship Type="http://schemas.openxmlformats.org/officeDocument/2006/relationships/numbering" Target="/word/numbering.xml" Id="Rb5a24efda47a45b8" /><Relationship Type="http://schemas.openxmlformats.org/officeDocument/2006/relationships/settings" Target="/word/settings.xml" Id="Rda1280d77fd64a5d" /><Relationship Type="http://schemas.openxmlformats.org/officeDocument/2006/relationships/image" Target="/word/media/b6b73e2d-079e-45b7-a26a-0f90911a0737.png" Id="R45b37ac94ce648da" /></Relationships>
</file>