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b48ad646c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1a57fbd28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Kamperhoek,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6a7e903314d2f" /><Relationship Type="http://schemas.openxmlformats.org/officeDocument/2006/relationships/numbering" Target="/word/numbering.xml" Id="Ra9c8f7afd5a9449c" /><Relationship Type="http://schemas.openxmlformats.org/officeDocument/2006/relationships/settings" Target="/word/settings.xml" Id="Rc0d60cd6ef684130" /><Relationship Type="http://schemas.openxmlformats.org/officeDocument/2006/relationships/image" Target="/word/media/d19d2906-4936-4308-9465-628664a08502.png" Id="R7871a57fbd284f53" /></Relationships>
</file>