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bbcc5e799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dcd2891e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Kluppelshuizen,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8bd14e72748ee" /><Relationship Type="http://schemas.openxmlformats.org/officeDocument/2006/relationships/numbering" Target="/word/numbering.xml" Id="R284c58e104af4d24" /><Relationship Type="http://schemas.openxmlformats.org/officeDocument/2006/relationships/settings" Target="/word/settings.xml" Id="Rcf0bb912054c420c" /><Relationship Type="http://schemas.openxmlformats.org/officeDocument/2006/relationships/image" Target="/word/media/26dd13a6-83aa-4260-9001-6035d5408aca.png" Id="R671adcd2891e4b11" /></Relationships>
</file>