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c98ab850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3c2750e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Koewacht,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43e1430014c70" /><Relationship Type="http://schemas.openxmlformats.org/officeDocument/2006/relationships/numbering" Target="/word/numbering.xml" Id="Raf91cee53d6a498e" /><Relationship Type="http://schemas.openxmlformats.org/officeDocument/2006/relationships/settings" Target="/word/settings.xml" Id="R57b0a777c1ad453d" /><Relationship Type="http://schemas.openxmlformats.org/officeDocument/2006/relationships/image" Target="/word/media/1907d335-2300-43fc-81d5-5eae349e1ccc.png" Id="Reb163c2750e94e89" /></Relationships>
</file>