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2492b3f75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5b228084c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be0e672084526" /><Relationship Type="http://schemas.openxmlformats.org/officeDocument/2006/relationships/numbering" Target="/word/numbering.xml" Id="R49f01c32f00c4e5f" /><Relationship Type="http://schemas.openxmlformats.org/officeDocument/2006/relationships/settings" Target="/word/settings.xml" Id="Ra50bd1ac15654b81" /><Relationship Type="http://schemas.openxmlformats.org/officeDocument/2006/relationships/image" Target="/word/media/08abad5f-c622-48a5-a9e4-ba1fc9f38386.png" Id="R9975b228084c4665" /></Relationships>
</file>