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b2e519922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7f5c837e6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Morgenstond,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cce236a264050" /><Relationship Type="http://schemas.openxmlformats.org/officeDocument/2006/relationships/numbering" Target="/word/numbering.xml" Id="Rd47eeea1def443b4" /><Relationship Type="http://schemas.openxmlformats.org/officeDocument/2006/relationships/settings" Target="/word/settings.xml" Id="Raec104bb6c5247ca" /><Relationship Type="http://schemas.openxmlformats.org/officeDocument/2006/relationships/image" Target="/word/media/4b48bb18-fb7a-4eb7-a576-6e6d089d3a07.png" Id="R86c7f5c837e6482a" /></Relationships>
</file>