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b2f4627c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40f3dd52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Muschberg en Geestenberg,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1d82a24ab4289" /><Relationship Type="http://schemas.openxmlformats.org/officeDocument/2006/relationships/numbering" Target="/word/numbering.xml" Id="Ra818d1795aa04cf6" /><Relationship Type="http://schemas.openxmlformats.org/officeDocument/2006/relationships/settings" Target="/word/settings.xml" Id="Rf213ba1819cf4464" /><Relationship Type="http://schemas.openxmlformats.org/officeDocument/2006/relationships/image" Target="/word/media/a590a92e-f5f3-40fd-a1ae-2a978549b0c6.png" Id="R8eb40f3dd5274281" /></Relationships>
</file>