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f4d629c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affe105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 Annerveen,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e181e79384d82" /><Relationship Type="http://schemas.openxmlformats.org/officeDocument/2006/relationships/numbering" Target="/word/numbering.xml" Id="Rcf977a7738ea4a81" /><Relationship Type="http://schemas.openxmlformats.org/officeDocument/2006/relationships/settings" Target="/word/settings.xml" Id="R51aab5f717004b85" /><Relationship Type="http://schemas.openxmlformats.org/officeDocument/2006/relationships/image" Target="/word/media/b0125a02-7e9e-488e-b8bc-f45708a5e99b.png" Id="R645caffe105b4a41" /></Relationships>
</file>