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2bae251bc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e5fe8f933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Nijezijl,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728d26d394d4a" /><Relationship Type="http://schemas.openxmlformats.org/officeDocument/2006/relationships/numbering" Target="/word/numbering.xml" Id="R27b50583d97b4edf" /><Relationship Type="http://schemas.openxmlformats.org/officeDocument/2006/relationships/settings" Target="/word/settings.xml" Id="R9ab898dee44a400c" /><Relationship Type="http://schemas.openxmlformats.org/officeDocument/2006/relationships/image" Target="/word/media/59086d3a-98a0-49e7-aeee-23a130fcb0cc.png" Id="Ra55e5fe8f933438f" /></Relationships>
</file>