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62fb3fe96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52cfbdf21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Noordijk,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56e00e69647ac" /><Relationship Type="http://schemas.openxmlformats.org/officeDocument/2006/relationships/numbering" Target="/word/numbering.xml" Id="R67827daec6fd4101" /><Relationship Type="http://schemas.openxmlformats.org/officeDocument/2006/relationships/settings" Target="/word/settings.xml" Id="Rff76c5294f9a43bb" /><Relationship Type="http://schemas.openxmlformats.org/officeDocument/2006/relationships/image" Target="/word/media/cd8afa93-d2ed-4bd4-b5e3-aa092b752d20.png" Id="R39c52cfbdf214d71" /></Relationships>
</file>