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ae156b67d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5fb4a399f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235e1a4a643c7" /><Relationship Type="http://schemas.openxmlformats.org/officeDocument/2006/relationships/numbering" Target="/word/numbering.xml" Id="R28bfa7431c684c02" /><Relationship Type="http://schemas.openxmlformats.org/officeDocument/2006/relationships/settings" Target="/word/settings.xml" Id="Rc2a8439df16c47f3" /><Relationship Type="http://schemas.openxmlformats.org/officeDocument/2006/relationships/image" Target="/word/media/ae3282ea-037d-4fbb-96d8-6c5c36559083.png" Id="R57c5fb4a399f48ac" /></Relationships>
</file>